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FC2" w:rsidRPr="008F3BF6" w:rsidRDefault="008F3BF6" w:rsidP="008F3BF6">
      <w:pPr>
        <w:rPr>
          <w:szCs w:val="36"/>
        </w:rPr>
      </w:pPr>
      <w:r w:rsidRPr="008F3BF6">
        <w:rPr>
          <w:sz w:val="36"/>
          <w:szCs w:val="36"/>
        </w:rPr>
        <w:t xml:space="preserve">ai sensi degli artt. 359 e 481 del </w:t>
      </w:r>
      <w:proofErr w:type="spellStart"/>
      <w:r w:rsidRPr="008F3BF6">
        <w:rPr>
          <w:sz w:val="36"/>
          <w:szCs w:val="36"/>
        </w:rPr>
        <w:t>C.P</w:t>
      </w:r>
      <w:proofErr w:type="spellEnd"/>
      <w:r w:rsidRPr="008F3BF6">
        <w:rPr>
          <w:sz w:val="36"/>
          <w:szCs w:val="36"/>
        </w:rPr>
        <w:t>, dichiara l'assenza di conflitto di interesse ovvero il non coinvolgimento diretto o indiretto nel processo di progettazione e realizzazione o con produttori di materiali e componenti incorporati nell'immobile oggetto della presente certificazione, nonché rispetto ai vantaggi che possano derivarne al richiedente. Dichiara inoltre l'assenza di rapporti di parentela fino al quarto grado e di coniugio con il richiedente del presente attestato.</w:t>
      </w:r>
    </w:p>
    <w:sectPr w:rsidR="00572FC2" w:rsidRPr="008F3BF6" w:rsidSect="00572FC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932DC"/>
    <w:rsid w:val="00572FC2"/>
    <w:rsid w:val="008F3BF6"/>
    <w:rsid w:val="009932DC"/>
    <w:rsid w:val="00E17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72FC2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marco</cp:lastModifiedBy>
  <cp:revision>2</cp:revision>
  <dcterms:created xsi:type="dcterms:W3CDTF">2014-05-08T07:12:00Z</dcterms:created>
  <dcterms:modified xsi:type="dcterms:W3CDTF">2014-10-24T09:29:00Z</dcterms:modified>
</cp:coreProperties>
</file>